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ГБОУ СО «Красноуфимская школа»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tbl>
      <w:tblPr>
        <w:tblpPr w:bottomFromText="0" w:horzAnchor="margin" w:leftFromText="180" w:rightFromText="180" w:tblpX="0" w:tblpXSpec="center" w:tblpY="2626" w:topFromText="0" w:vertAnchor="page"/>
        <w:tblW w:w="1042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386"/>
        <w:gridCol w:w="5038"/>
      </w:tblGrid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РАССМОТРЕНЫ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left="-250" w:firstLine="25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УТВЕРЖДЕНЫ:</w:t>
            </w:r>
          </w:p>
        </w:tc>
      </w:tr>
      <w:tr>
        <w:trPr>
          <w:trHeight w:val="225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и рекомендованы к утверждению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Приказом ГБОУ СО</w:t>
            </w:r>
          </w:p>
        </w:tc>
      </w:tr>
      <w:tr>
        <w:trPr>
          <w:trHeight w:val="213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на заседании ШМО учителей-предметников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ind w:hanging="81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«Красноуфимская школа»</w:t>
            </w:r>
          </w:p>
        </w:tc>
      </w:tr>
      <w:tr>
        <w:trPr>
          <w:trHeight w:val="439" w:hRule="atLeast"/>
        </w:trPr>
        <w:tc>
          <w:tcPr>
            <w:tcW w:w="5386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___________2025г.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Протокол № ______</w:t>
            </w:r>
          </w:p>
        </w:tc>
        <w:tc>
          <w:tcPr>
            <w:tcW w:w="5038" w:type="dxa"/>
            <w:tcBorders/>
          </w:tcPr>
          <w:p>
            <w:pPr>
              <w:pStyle w:val="Normal"/>
              <w:widowControl w:val="false"/>
              <w:spacing w:lineRule="auto" w:line="276" w:before="0" w:after="0"/>
              <w:rPr>
                <w:rFonts w:ascii="Times New Roman" w:hAnsi="Times New Roman" w:eastAsia="Calibri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 w:eastAsia="Times New Roman" w:cs="Times New Roman"/>
          <w:b/>
          <w:b/>
          <w:bCs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КОНТРОЛЬНО-ИЗМЕРИТЕЛЬНЫЕ МАТЕРИАЛЫ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для проведения промежуточной аттестации 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обучающихся 9 класса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>по учебному предмету «География»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Составитель: Попова О.В.</w:t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-1" w:hanging="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40" w:before="0" w:after="0"/>
        <w:contextualSpacing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"География» 9 класс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tbl>
      <w:tblPr>
        <w:tblStyle w:val="a3"/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877"/>
        <w:gridCol w:w="4693"/>
      </w:tblGrid>
      <w:tr>
        <w:trPr/>
        <w:tc>
          <w:tcPr>
            <w:tcW w:w="4877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cs="" w:eastAsiaTheme="majorEastAsia"/>
                <w:b/>
                <w:kern w:val="0"/>
                <w:sz w:val="28"/>
                <w:szCs w:val="28"/>
                <w:lang w:val="ru-RU" w:eastAsia="en-US" w:bidi="ar-SA"/>
              </w:rPr>
              <w:t>Минимальный уровень</w:t>
            </w:r>
          </w:p>
        </w:tc>
        <w:tc>
          <w:tcPr>
            <w:tcW w:w="4693" w:type="dxa"/>
            <w:tcBorders/>
          </w:tcPr>
          <w:p>
            <w:pPr>
              <w:pStyle w:val="Normal"/>
              <w:widowControl/>
              <w:spacing w:lineRule="auto" w:line="276" w:before="0" w:after="160"/>
              <w:jc w:val="center"/>
              <w:rPr>
                <w:rStyle w:val="FontStyle19"/>
                <w:rFonts w:eastAsia="" w:eastAsiaTheme="majorEastAsia"/>
                <w:b/>
                <w:b/>
                <w:sz w:val="28"/>
                <w:szCs w:val="28"/>
              </w:rPr>
            </w:pPr>
            <w:r>
              <w:rPr>
                <w:rStyle w:val="FontStyle19"/>
                <w:rFonts w:eastAsia="" w:cs="" w:eastAsiaTheme="majorEastAsia"/>
                <w:b/>
                <w:kern w:val="0"/>
                <w:sz w:val="28"/>
                <w:szCs w:val="28"/>
                <w:lang w:val="ru-RU" w:eastAsia="en-US" w:bidi="ar-SA"/>
              </w:rPr>
              <w:t>Достаточный уровень</w:t>
            </w:r>
          </w:p>
        </w:tc>
      </w:tr>
      <w:tr>
        <w:trPr/>
        <w:tc>
          <w:tcPr>
            <w:tcW w:w="4877" w:type="dxa"/>
            <w:tcBorders/>
          </w:tcPr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знают: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 особенностях природы, жизни, культуры и хозяйственной деятельности людей, экологических проблемах России, разных материков и отдельных стран;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описание и объяснение существенных признаков географических объектов и явлений;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сравнение географических объектов, фактов, явлений, событий по заданным критериям;</w:t>
            </w:r>
          </w:p>
          <w:p>
            <w:pPr>
              <w:pStyle w:val="ListParagraph"/>
              <w:widowControl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использование географических знаний в повседневной жизни для объяснения явлений и процессов, адаптации к условиям территории проживания, соблюдения мер безопасности в случаях стихийных бедствий и техногенных катастроф.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умеют: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владеть приемами элементарного чтения географической карты: декодирование условных знаков карты;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определять направления на карте; расстояний по карте при помощи масштаба;</w:t>
            </w:r>
          </w:p>
          <w:p>
            <w:pPr>
              <w:pStyle w:val="ListParagraph"/>
              <w:widowControl/>
              <w:numPr>
                <w:ilvl w:val="0"/>
                <w:numId w:val="5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описывать географический объект по карте.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  <w:tc>
          <w:tcPr>
            <w:tcW w:w="4693" w:type="dxa"/>
            <w:tcBorders/>
          </w:tcPr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знают: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ведут наблюдений за объектами, процессами и явлениями географической среды, дают оценку их изменения в результате природных и антропогенных воздействий;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нахождение в различных источниках и анализ географической информации;</w:t>
            </w:r>
          </w:p>
          <w:p>
            <w:pPr>
              <w:pStyle w:val="ListParagraph"/>
              <w:widowControl/>
              <w:numPr>
                <w:ilvl w:val="0"/>
                <w:numId w:val="6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название на иллюстрациях изученных культурных и исторических памятников своего родного края.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Обучающиеся умеют: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применять элементарные практические умения и приемы работы с географической картой для получения географической информации;</w:t>
            </w:r>
          </w:p>
          <w:p>
            <w:pPr>
              <w:pStyle w:val="ListParagraph"/>
              <w:widowControl/>
              <w:numPr>
                <w:ilvl w:val="0"/>
                <w:numId w:val="7"/>
              </w:numPr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  <w:t>применять приборы и инструменты для определения количественных и качественных характеристик компонентов природы.</w:t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eastAsia="en-US" w:bidi="ar-SA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right="1518" w:hanging="0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Спецификация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контрольно-измерительных материалов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для проведения промежуточной аттестации по учебному предмету «География»</w:t>
      </w:r>
      <w:r>
        <w:rPr>
          <w:rFonts w:eastAsia="Times New Roman" w:cs="Calibri"/>
          <w:color w:val="000000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 xml:space="preserve">для обучающихся 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9 класса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Calibri" w:hAnsi="Calibri" w:eastAsia="Times New Roman" w:cs="Calibri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предназначены для итогового контроля достижения планируемых предметных результатов.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ab/>
      </w:r>
      <w:r>
        <w:rPr>
          <w:rFonts w:eastAsia="Times New Roman" w:cs="Times New Roman" w:ascii="Times New Roman" w:hAnsi="Times New Roman"/>
          <w:bCs/>
          <w:sz w:val="28"/>
          <w:szCs w:val="28"/>
          <w:lang w:eastAsia="ru-RU"/>
        </w:rPr>
        <w:t>Цель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КИМ оценить результаты освоения учебной программы по учебному предмету. 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            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КИМ состоят из двух вариантов минимального и достаточного.</w:t>
      </w:r>
    </w:p>
    <w:p>
      <w:pPr>
        <w:pStyle w:val="Normal"/>
        <w:shd w:val="clear" w:color="auto" w:fill="FFFFFF"/>
        <w:spacing w:lineRule="auto" w:line="276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При проверке обучающиеся должны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>особенности стран Европы и Азии;</w:t>
      </w:r>
    </w:p>
    <w:p>
      <w:pPr>
        <w:pStyle w:val="ListParagraph"/>
        <w:numPr>
          <w:ilvl w:val="0"/>
          <w:numId w:val="8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</w:rPr>
        <w:t>об особенностях природы, жизни, культуры и хозяйственной деятельности людей, экологических проблемах России, разных материков и отдельных стран.</w:t>
      </w:r>
    </w:p>
    <w:p>
      <w:pPr>
        <w:pStyle w:val="ListParagraph"/>
        <w:shd w:val="clear" w:color="auto" w:fill="FFFFFF"/>
        <w:spacing w:lineRule="auto" w:line="276" w:before="0" w:after="0"/>
        <w:ind w:left="1080" w:hanging="0"/>
        <w:contextualSpacing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Уметь: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взаимосвязь между географическим положением, климатом, природными богатствами, природными условиями и занятиями населения разных стран;</w:t>
      </w:r>
    </w:p>
    <w:p>
      <w:pPr>
        <w:pStyle w:val="ListParagraph"/>
        <w:numPr>
          <w:ilvl w:val="0"/>
          <w:numId w:val="3"/>
        </w:numPr>
        <w:spacing w:lineRule="auto" w:line="240" w:before="0"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узнавать столицы государств, их символы, особенности.</w:t>
      </w:r>
    </w:p>
    <w:p>
      <w:pPr>
        <w:pStyle w:val="Normal"/>
        <w:spacing w:lineRule="auto" w:line="276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Продолжительность промежуточной аттестации</w:t>
      </w: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 - 30 минут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Дополнительные материалы и оборудование: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Физическая карта мира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Иллюстрации символов разных стран</w:t>
      </w:r>
    </w:p>
    <w:p>
      <w:pPr>
        <w:pStyle w:val="ListParagraph"/>
        <w:numPr>
          <w:ilvl w:val="0"/>
          <w:numId w:val="1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Физическая карта России</w:t>
      </w:r>
    </w:p>
    <w:p>
      <w:pPr>
        <w:pStyle w:val="Normal"/>
        <w:shd w:val="clear" w:color="auto" w:fill="FFFFFF"/>
        <w:spacing w:lineRule="auto" w:line="276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shd w:val="clear" w:color="auto" w:fill="FFFFFF"/>
        <w:spacing w:lineRule="auto" w:line="276" w:before="0" w:after="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 теста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«5», если обучающиеся не допустил ни одной ошибки или одну ошибку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Отметка «4», если обучающиеся допустил 2-3 ошибки. </w:t>
      </w:r>
    </w:p>
    <w:p>
      <w:pPr>
        <w:pStyle w:val="Style111"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«3», если обучающиеся допустил 4-5 ошибок.</w:t>
      </w:r>
    </w:p>
    <w:p>
      <w:pPr>
        <w:pStyle w:val="Style111"/>
        <w:widowControl/>
        <w:spacing w:lineRule="auto" w:line="276" w:before="77" w:after="0"/>
        <w:ind w:left="893" w:right="-1" w:hanging="89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Отметка «2», если обучающиеся допустил более 5 ошибок.</w:t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Calibri" w:hAnsi="Calibri" w:eastAsia="Times New Roman" w:cs="Calibri"/>
          <w:color w:val="000000"/>
          <w:lang w:eastAsia="ru-RU"/>
        </w:rPr>
      </w:pPr>
      <w:r>
        <w:rPr>
          <w:rFonts w:eastAsia="Times New Roman" w:cs="Calibri"/>
          <w:color w:val="000000"/>
          <w:lang w:eastAsia="ru-RU"/>
        </w:rPr>
      </w:r>
    </w:p>
    <w:p>
      <w:pPr>
        <w:pStyle w:val="ListParagraph"/>
        <w:numPr>
          <w:ilvl w:val="0"/>
          <w:numId w:val="2"/>
        </w:numPr>
        <w:overflowPunct w:val="true"/>
        <w:spacing w:lineRule="auto" w:line="216"/>
        <w:ind w:left="720" w:right="-1" w:hanging="36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Контрольно –измерительный материал</w:t>
      </w:r>
    </w:p>
    <w:p>
      <w:pPr>
        <w:pStyle w:val="Normal"/>
        <w:overflowPunct w:val="true"/>
        <w:spacing w:lineRule="auto" w:line="216"/>
        <w:ind w:left="360" w:right="-1" w:hanging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color w:val="000000"/>
          <w:sz w:val="28"/>
          <w:szCs w:val="28"/>
        </w:rPr>
      </w:pPr>
      <w:r>
        <w:rPr>
          <w:rFonts w:cs="Times New Roman" w:ascii="Times New Roman" w:hAnsi="Times New Roman"/>
          <w:b/>
          <w:bCs/>
          <w:color w:val="000000"/>
          <w:sz w:val="28"/>
          <w:szCs w:val="28"/>
        </w:rPr>
        <w:t>Достаточный уровень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Фамилия, имя _____________________________________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1.Выбери самый большой материк на Земле: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Африка.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Австралия.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Евразия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2.Какая страна относится к странам Европы?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Китай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Великобритания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Монголия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Какая страна относится к странам Азии?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 Белоруссия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 Япония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 Украина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С каким государством граничит Россия: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А. Франция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</w:t>
      </w:r>
      <w:r>
        <w:rPr>
          <w:rFonts w:cs="Times New Roman" w:ascii="Times New Roman" w:hAnsi="Times New Roman"/>
          <w:sz w:val="28"/>
          <w:szCs w:val="28"/>
        </w:rPr>
        <w:t>Б. Иран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В. Украина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Национальная одежда женщин в Индии: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А.  Сари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Б.   Кимоно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</w:t>
      </w:r>
      <w:r>
        <w:rPr>
          <w:rFonts w:cs="Times New Roman" w:ascii="Times New Roman" w:hAnsi="Times New Roman"/>
          <w:sz w:val="28"/>
          <w:szCs w:val="28"/>
        </w:rPr>
        <w:t>В.   Чадра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 Выбери столицу Китая: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Улан-Батор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Пекин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Москва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7. Назовите животное, которое является символом Китая: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Пантера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Тигр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Большая панда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 Какое из этих государств находится на острове?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Япония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Китай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Франция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 Самая высокая гора Японии: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А.  Ключевская сопка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 xml:space="preserve">Б.   Фудзияма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</w:t>
      </w:r>
      <w:r>
        <w:rPr>
          <w:rFonts w:cs="Times New Roman" w:ascii="Times New Roman" w:hAnsi="Times New Roman"/>
          <w:sz w:val="28"/>
          <w:szCs w:val="28"/>
        </w:rPr>
        <w:t>В.   Эверест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10. Определи самое большое по площади государство мира, находящееся на территории Евразии: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Китай.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Франция.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Россия.</w:t>
      </w:r>
    </w:p>
    <w:p>
      <w:pPr>
        <w:pStyle w:val="ListParagraph"/>
        <w:ind w:left="0" w:hanging="0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Тест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Минимальный уровень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Фамилия, имя _________________________________________________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1.Выбери самый большой материк на Земле: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Африка.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Австралия.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Евразия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1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 С каким государством граничит Россия: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</w:t>
      </w:r>
      <w:r>
        <w:rPr>
          <w:rFonts w:cs="Times New Roman" w:ascii="Times New Roman" w:hAnsi="Times New Roman"/>
          <w:sz w:val="28"/>
          <w:szCs w:val="28"/>
        </w:rPr>
        <w:t>А. Франция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Б. Иран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</w:t>
      </w:r>
      <w:r>
        <w:rPr>
          <w:rFonts w:cs="Times New Roman" w:ascii="Times New Roman" w:hAnsi="Times New Roman"/>
          <w:sz w:val="28"/>
          <w:szCs w:val="28"/>
        </w:rPr>
        <w:t>В. Украина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 Выбери столицу России: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Улан-Батор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Пекин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Москва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Назовите животное, которое является символом Китая: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Пантера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Тигр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Большая панда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5. Определи самое большое по площади государство мира, находящееся на территории Евразии: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А. Китай.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Б. Франция.</w:t>
      </w:r>
    </w:p>
    <w:p>
      <w:pPr>
        <w:pStyle w:val="Norma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В. Россия.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fals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b/>
        <w:szCs w:val="28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005d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9" w:customStyle="1">
    <w:name w:val="Font Style19"/>
    <w:qFormat/>
    <w:rsid w:val="00c005d8"/>
    <w:rPr>
      <w:rFonts w:ascii="Times New Roman" w:hAnsi="Times New Roman" w:cs="Times New Roman"/>
      <w:sz w:val="26"/>
      <w:szCs w:val="26"/>
    </w:rPr>
  </w:style>
  <w:style w:type="character" w:styleId="Style14" w:customStyle="1">
    <w:name w:val="Основной текст_"/>
    <w:link w:val="6"/>
    <w:qFormat/>
    <w:rsid w:val="00c005d8"/>
    <w:rPr>
      <w:shd w:fill="FFFFFF" w:val="clear"/>
    </w:rPr>
  </w:style>
  <w:style w:type="character" w:styleId="115pt" w:customStyle="1">
    <w:name w:val="Основной текст + 11;5 pt;Полужирный;Курсив"/>
    <w:basedOn w:val="Style14"/>
    <w:qFormat/>
    <w:rsid w:val="00c005d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shd w:fill="FFFFFF" w:val="clear"/>
      <w:lang w:val="ru-RU" w:eastAsia="ru-RU" w:bidi="ru-RU"/>
    </w:rPr>
  </w:style>
  <w:style w:type="character" w:styleId="3" w:customStyle="1">
    <w:name w:val="Основной текст3"/>
    <w:basedOn w:val="Style14"/>
    <w:link w:val="32"/>
    <w:qFormat/>
    <w:rsid w:val="00c005d8"/>
    <w:rPr>
      <w:rFonts w:ascii="Times New Roman" w:hAnsi="Times New Roman" w:eastAsia="Times New Roman" w:cs="Times New Roman"/>
      <w:color w:val="000000"/>
      <w:shd w:fill="FFFFFF" w:val="clear"/>
      <w:lang w:eastAsia="ru-RU" w:bidi="ru-RU"/>
    </w:rPr>
  </w:style>
  <w:style w:type="character" w:styleId="12" w:customStyle="1">
    <w:name w:val="Основной текст (12)"/>
    <w:basedOn w:val="DefaultParagraphFont"/>
    <w:qFormat/>
    <w:rsid w:val="00c005d8"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color w:val="000000"/>
      <w:spacing w:val="0"/>
      <w:w w:val="100"/>
      <w:sz w:val="23"/>
      <w:szCs w:val="23"/>
      <w:u w:val="none"/>
      <w:lang w:val="ru-RU" w:eastAsia="ru-RU" w:bidi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uiPriority w:val="34"/>
    <w:qFormat/>
    <w:rsid w:val="00c005d8"/>
    <w:pPr>
      <w:spacing w:before="0" w:after="160"/>
      <w:ind w:left="720" w:hanging="0"/>
      <w:contextualSpacing/>
    </w:pPr>
    <w:rPr/>
  </w:style>
  <w:style w:type="paragraph" w:styleId="Style111" w:customStyle="1">
    <w:name w:val="Style11"/>
    <w:basedOn w:val="Normal"/>
    <w:uiPriority w:val="99"/>
    <w:qFormat/>
    <w:rsid w:val="00c005d8"/>
    <w:pPr>
      <w:widowControl w:val="false"/>
      <w:spacing w:lineRule="exact" w:line="320" w:before="0" w:after="0"/>
      <w:ind w:hanging="893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" w:customStyle="1">
    <w:name w:val="Основной текст6"/>
    <w:basedOn w:val="Normal"/>
    <w:link w:val="a5"/>
    <w:qFormat/>
    <w:rsid w:val="00c005d8"/>
    <w:pPr>
      <w:widowControl w:val="false"/>
      <w:shd w:val="clear" w:color="auto" w:fill="FFFFFF"/>
      <w:spacing w:lineRule="exact" w:line="259" w:before="0" w:after="1740"/>
      <w:ind w:hanging="520"/>
      <w:jc w:val="right"/>
    </w:pPr>
    <w:rPr/>
  </w:style>
  <w:style w:type="paragraph" w:styleId="32" w:customStyle="1">
    <w:name w:val="Заголовок №3 (2)"/>
    <w:basedOn w:val="Normal"/>
    <w:link w:val="3"/>
    <w:qFormat/>
    <w:rsid w:val="00c005d8"/>
    <w:pPr>
      <w:widowControl w:val="false"/>
      <w:shd w:val="clear" w:color="auto" w:fill="FFFFFF"/>
      <w:suppressAutoHyphens w:val="true"/>
      <w:spacing w:lineRule="atLeast" w:line="0" w:before="60" w:after="300"/>
      <w:jc w:val="both"/>
      <w:outlineLvl w:val="2"/>
    </w:pPr>
    <w:rPr>
      <w:rFonts w:ascii="Times New Roman" w:hAnsi="Times New Roman" w:eastAsia="Times New Roman" w:cs="Times New Roman"/>
      <w:color w:val="000000"/>
      <w:lang w:eastAsia="ru-RU" w:bidi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005d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LibreOffice/7.0.6.2$Linux_X86_64 LibreOffice_project/00$Build-2</Application>
  <AppVersion>15.0000</AppVersion>
  <Pages>8</Pages>
  <Words>602</Words>
  <Characters>4040</Characters>
  <CharactersWithSpaces>4574</CharactersWithSpaces>
  <Paragraphs>122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2025-03-27T05:16:00Z</dcterms:created>
  <dc:creator>Метод.кабинет</dc:creator>
  <dc:description/>
  <dc:language>ru-RU</dc:language>
  <cp:lastModifiedBy>User</cp:lastModifiedBy>
  <dcterms:modified xsi:type="dcterms:W3CDTF">2025-03-28T13:51:00Z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